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38"/>
        <w:gridCol w:w="6138"/>
      </w:tblGrid>
      <w:tr w:rsidR="00932903" w:rsidRPr="00DF7DCB">
        <w:trPr>
          <w:trHeight w:val="623"/>
        </w:trPr>
        <w:tc>
          <w:tcPr>
            <w:tcW w:w="9576" w:type="dxa"/>
            <w:gridSpan w:val="2"/>
            <w:vAlign w:val="center"/>
          </w:tcPr>
          <w:p w:rsidR="00932903" w:rsidRPr="00DF7DCB" w:rsidRDefault="00932903" w:rsidP="00DF7DCB">
            <w:pPr>
              <w:jc w:val="center"/>
              <w:rPr>
                <w:rFonts w:ascii="Arial" w:hAnsi="Arial"/>
                <w:b/>
                <w:bCs/>
                <w:sz w:val="40"/>
                <w:szCs w:val="40"/>
              </w:rPr>
            </w:pPr>
            <w:r w:rsidRPr="00DF7DCB">
              <w:rPr>
                <w:rFonts w:ascii="Arial" w:hAnsi="Arial"/>
                <w:b/>
                <w:bCs/>
                <w:sz w:val="52"/>
                <w:szCs w:val="52"/>
              </w:rPr>
              <w:t>Reading Like  a Writer: Author’s Craft</w:t>
            </w:r>
          </w:p>
        </w:tc>
      </w:tr>
      <w:tr w:rsidR="00932903" w:rsidRPr="00DF7DCB">
        <w:tc>
          <w:tcPr>
            <w:tcW w:w="3438" w:type="dxa"/>
            <w:vAlign w:val="center"/>
          </w:tcPr>
          <w:p w:rsidR="00932903" w:rsidRPr="00DF7DCB" w:rsidRDefault="00932903" w:rsidP="00DF7DCB">
            <w:pPr>
              <w:jc w:val="center"/>
              <w:rPr>
                <w:rFonts w:ascii="Arial" w:hAnsi="Arial"/>
                <w:b/>
                <w:bCs/>
                <w:sz w:val="40"/>
                <w:szCs w:val="40"/>
                <w:u w:val="single"/>
              </w:rPr>
            </w:pPr>
            <w:r w:rsidRPr="00DF7DCB">
              <w:rPr>
                <w:rFonts w:ascii="Arial" w:hAnsi="Arial"/>
                <w:b/>
                <w:bCs/>
                <w:sz w:val="40"/>
                <w:szCs w:val="40"/>
                <w:u w:val="single"/>
              </w:rPr>
              <w:t>Text I Noticed</w:t>
            </w:r>
          </w:p>
          <w:p w:rsidR="00932903" w:rsidRDefault="00932903" w:rsidP="00E50106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Cs w:val="24"/>
              </w:rPr>
            </w:pPr>
            <w:r w:rsidRPr="00DF7DCB">
              <w:rPr>
                <w:rFonts w:ascii="Arial" w:hAnsi="Arial"/>
                <w:b/>
                <w:bCs/>
                <w:szCs w:val="24"/>
              </w:rPr>
              <w:t>What words grab you?</w:t>
            </w:r>
          </w:p>
          <w:p w:rsidR="00932903" w:rsidRPr="00DF7DCB" w:rsidRDefault="00932903" w:rsidP="00E50106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b/>
                <w:bCs/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</w:rPr>
              <w:t>What words or phrases stand out?</w:t>
            </w:r>
          </w:p>
          <w:p w:rsidR="00932903" w:rsidRPr="00DF7DCB" w:rsidRDefault="00932903" w:rsidP="00DF7DCB">
            <w:pPr>
              <w:pStyle w:val="ListParagraph"/>
              <w:ind w:left="360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6138" w:type="dxa"/>
          </w:tcPr>
          <w:p w:rsidR="00932903" w:rsidRPr="00DF7DCB" w:rsidRDefault="00932903" w:rsidP="00DF7DCB">
            <w:pPr>
              <w:jc w:val="center"/>
              <w:rPr>
                <w:rFonts w:ascii="Arial" w:hAnsi="Arial"/>
                <w:b/>
                <w:bCs/>
                <w:sz w:val="40"/>
                <w:szCs w:val="40"/>
                <w:u w:val="single"/>
              </w:rPr>
            </w:pPr>
            <w:r w:rsidRPr="00DF7DCB">
              <w:rPr>
                <w:rFonts w:ascii="Arial" w:hAnsi="Arial"/>
                <w:b/>
                <w:bCs/>
                <w:sz w:val="40"/>
                <w:szCs w:val="40"/>
                <w:u w:val="single"/>
              </w:rPr>
              <w:t>Reader Response</w:t>
            </w:r>
          </w:p>
          <w:p w:rsidR="00932903" w:rsidRPr="00DF7DCB" w:rsidRDefault="00932903" w:rsidP="00DF7DCB">
            <w:pPr>
              <w:jc w:val="center"/>
              <w:rPr>
                <w:rFonts w:ascii="Arial" w:hAnsi="Arial"/>
                <w:b/>
                <w:bCs/>
              </w:rPr>
            </w:pPr>
            <w:r w:rsidRPr="00DF7DCB">
              <w:rPr>
                <w:rFonts w:ascii="Arial" w:hAnsi="Arial"/>
                <w:b/>
                <w:bCs/>
              </w:rPr>
              <w:t xml:space="preserve"> (complete sentences)</w:t>
            </w:r>
          </w:p>
          <w:p w:rsidR="00932903" w:rsidRPr="00DF7DCB" w:rsidRDefault="00932903" w:rsidP="00DF7DCB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bCs/>
              </w:rPr>
            </w:pPr>
            <w:r w:rsidRPr="00DF7DCB">
              <w:rPr>
                <w:rFonts w:ascii="Arial" w:hAnsi="Arial"/>
                <w:b/>
                <w:bCs/>
              </w:rPr>
              <w:t>What do the words make you think?</w:t>
            </w:r>
          </w:p>
          <w:p w:rsidR="00932903" w:rsidRPr="00DF7DCB" w:rsidRDefault="00932903" w:rsidP="00DF7DCB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bCs/>
              </w:rPr>
            </w:pPr>
            <w:r w:rsidRPr="00DF7DCB">
              <w:rPr>
                <w:rFonts w:ascii="Arial" w:hAnsi="Arial"/>
                <w:b/>
                <w:bCs/>
              </w:rPr>
              <w:t>What did you like about the word/phrase?</w:t>
            </w:r>
          </w:p>
          <w:p w:rsidR="00932903" w:rsidRPr="00DF7DCB" w:rsidRDefault="00932903" w:rsidP="00DF7DCB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b/>
                <w:bCs/>
              </w:rPr>
            </w:pPr>
            <w:r w:rsidRPr="00DF7DCB">
              <w:rPr>
                <w:rFonts w:ascii="Arial" w:hAnsi="Arial"/>
                <w:b/>
                <w:bCs/>
              </w:rPr>
              <w:t>Question how or why the author wrote a certain way.</w:t>
            </w:r>
          </w:p>
        </w:tc>
      </w:tr>
      <w:tr w:rsidR="00932903" w:rsidRPr="00DF7DCB">
        <w:tc>
          <w:tcPr>
            <w:tcW w:w="34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Example: Loud clap of thunder (onomatopoeia)</w:t>
            </w:r>
          </w:p>
        </w:tc>
        <w:tc>
          <w:tcPr>
            <w:tcW w:w="61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This reminds me of thunder I’ve heard, loud and sudden, waking me up from sleep.  I can hear the thunder by the way the author compared it to clapping.</w:t>
            </w:r>
          </w:p>
        </w:tc>
      </w:tr>
      <w:tr w:rsidR="00932903" w:rsidRPr="00DF7DCB">
        <w:tc>
          <w:tcPr>
            <w:tcW w:w="34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Wild waves (alliteration)</w:t>
            </w:r>
          </w:p>
        </w:tc>
        <w:tc>
          <w:tcPr>
            <w:tcW w:w="61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I like how it sounds when you read it.  Plus, I can visualize the choppy waves creating a chaotic image.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</w:tc>
      </w:tr>
      <w:tr w:rsidR="00932903" w:rsidRPr="00DF7DCB">
        <w:tc>
          <w:tcPr>
            <w:tcW w:w="34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Voices like thunder (simile)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</w:tc>
        <w:tc>
          <w:tcPr>
            <w:tcW w:w="6138" w:type="dxa"/>
          </w:tcPr>
          <w:p w:rsidR="00932903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The image gives me a scary feeling.</w:t>
            </w:r>
          </w:p>
          <w:p w:rsidR="00AB655F" w:rsidRPr="00DF7DCB" w:rsidRDefault="00AB655F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wonder if </w:t>
            </w:r>
            <w:proofErr w:type="spellStart"/>
            <w:r>
              <w:rPr>
                <w:rFonts w:ascii="Arial" w:hAnsi="Arial"/>
              </w:rPr>
              <w:t>Yolen</w:t>
            </w:r>
            <w:proofErr w:type="spellEnd"/>
            <w:r>
              <w:rPr>
                <w:rFonts w:ascii="Arial" w:hAnsi="Arial"/>
              </w:rPr>
              <w:t xml:space="preserve"> intended to make the beginning scary to foreshadow what is to come.</w:t>
            </w:r>
          </w:p>
        </w:tc>
      </w:tr>
      <w:tr w:rsidR="00932903" w:rsidRPr="00DF7DCB">
        <w:tc>
          <w:tcPr>
            <w:tcW w:w="34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Sharp, white teeth (imagery)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</w:tc>
        <w:tc>
          <w:tcPr>
            <w:tcW w:w="61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 xml:space="preserve">This image also gives me a scared, eerie feeling—to imagine birds with teeth!  EEK!  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  <w:r w:rsidRPr="00DF7DCB">
              <w:rPr>
                <w:rFonts w:ascii="Arial" w:hAnsi="Arial"/>
              </w:rPr>
              <w:t>I also wonder why the author made the ships to be birds in the boy’s dream.</w:t>
            </w:r>
          </w:p>
        </w:tc>
      </w:tr>
      <w:tr w:rsidR="00932903" w:rsidRPr="00DF7DCB">
        <w:tc>
          <w:tcPr>
            <w:tcW w:w="34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Great-winged birds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</w:tc>
        <w:tc>
          <w:tcPr>
            <w:tcW w:w="61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like how </w:t>
            </w:r>
            <w:proofErr w:type="spellStart"/>
            <w:r>
              <w:rPr>
                <w:rFonts w:ascii="Arial" w:hAnsi="Arial"/>
              </w:rPr>
              <w:t>Yolen</w:t>
            </w:r>
            <w:proofErr w:type="spellEnd"/>
            <w:r>
              <w:rPr>
                <w:rFonts w:ascii="Arial" w:hAnsi="Arial"/>
              </w:rPr>
              <w:t xml:space="preserve"> used a hyphenated adjective instead of saying bird with great wings.  It flows better this way.</w:t>
            </w:r>
          </w:p>
        </w:tc>
      </w:tr>
      <w:tr w:rsidR="00932903" w:rsidRPr="00DF7DCB">
        <w:tc>
          <w:tcPr>
            <w:tcW w:w="34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Great-sailed canoes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</w:tc>
        <w:tc>
          <w:tcPr>
            <w:tcW w:w="6138" w:type="dxa"/>
          </w:tcPr>
          <w:p w:rsidR="00932903" w:rsidRDefault="00932903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like how </w:t>
            </w:r>
            <w:proofErr w:type="spellStart"/>
            <w:r>
              <w:rPr>
                <w:rFonts w:ascii="Arial" w:hAnsi="Arial"/>
              </w:rPr>
              <w:t>Yolen</w:t>
            </w:r>
            <w:proofErr w:type="spellEnd"/>
            <w:r>
              <w:rPr>
                <w:rFonts w:ascii="Arial" w:hAnsi="Arial"/>
              </w:rPr>
              <w:t xml:space="preserve"> described the ships as canoes, making her sound authentic to a native boy.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She also used the hyphenated words again to mirror what she did the page before.</w:t>
            </w:r>
          </w:p>
        </w:tc>
      </w:tr>
      <w:tr w:rsidR="00932903" w:rsidRPr="00DF7DCB">
        <w:tc>
          <w:tcPr>
            <w:tcW w:w="34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Each great canoe gave birth to many little ones that swam awkwardly to shore (personification)</w:t>
            </w: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  <w:p w:rsidR="00932903" w:rsidRPr="00DF7DCB" w:rsidRDefault="00932903" w:rsidP="00DF7DCB">
            <w:pPr>
              <w:rPr>
                <w:rFonts w:ascii="Arial" w:hAnsi="Arial"/>
              </w:rPr>
            </w:pPr>
          </w:p>
        </w:tc>
        <w:tc>
          <w:tcPr>
            <w:tcW w:w="6138" w:type="dxa"/>
          </w:tcPr>
          <w:p w:rsidR="00932903" w:rsidRPr="00DF7DCB" w:rsidRDefault="00932903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 can picture the canoes coming to shore.  It is interesting how she gave the canoes human qualities like giving birth or swimming awkwardly.</w:t>
            </w:r>
          </w:p>
        </w:tc>
      </w:tr>
      <w:tr w:rsidR="00AB655F" w:rsidRPr="00DF7DCB">
        <w:tc>
          <w:tcPr>
            <w:tcW w:w="3438" w:type="dxa"/>
          </w:tcPr>
          <w:p w:rsidR="00AB655F" w:rsidRDefault="00AB655F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Hid their bodies in colors like parrots (simile)</w:t>
            </w:r>
          </w:p>
        </w:tc>
        <w:tc>
          <w:tcPr>
            <w:tcW w:w="6138" w:type="dxa"/>
          </w:tcPr>
          <w:p w:rsidR="00AB655F" w:rsidRDefault="00AB655F" w:rsidP="00DF7DCB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Yolen</w:t>
            </w:r>
            <w:proofErr w:type="spellEnd"/>
            <w:r>
              <w:rPr>
                <w:rFonts w:ascii="Arial" w:hAnsi="Arial"/>
              </w:rPr>
              <w:t xml:space="preserve"> does a great job of sounding like a native in how she describes the newcomers.</w:t>
            </w:r>
          </w:p>
        </w:tc>
      </w:tr>
      <w:tr w:rsidR="00AB655F" w:rsidRPr="00DF7DCB">
        <w:tc>
          <w:tcPr>
            <w:tcW w:w="3438" w:type="dxa"/>
          </w:tcPr>
          <w:p w:rsidR="00AB655F" w:rsidRDefault="00AB655F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Pushed sticks into the sand</w:t>
            </w:r>
          </w:p>
        </w:tc>
        <w:tc>
          <w:tcPr>
            <w:tcW w:w="6138" w:type="dxa"/>
          </w:tcPr>
          <w:p w:rsidR="00AB655F" w:rsidRDefault="00AB655F" w:rsidP="00DF7D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 like how </w:t>
            </w:r>
            <w:proofErr w:type="spellStart"/>
            <w:r>
              <w:rPr>
                <w:rFonts w:ascii="Arial" w:hAnsi="Arial"/>
              </w:rPr>
              <w:t>Yolen</w:t>
            </w:r>
            <w:proofErr w:type="spellEnd"/>
            <w:r>
              <w:rPr>
                <w:rFonts w:ascii="Arial" w:hAnsi="Arial"/>
              </w:rPr>
              <w:t xml:space="preserve"> shows us what is happening without telling us.  Making us infer makes it more challenging and interesting.</w:t>
            </w:r>
          </w:p>
        </w:tc>
      </w:tr>
    </w:tbl>
    <w:p w:rsidR="00932903" w:rsidRDefault="00932903"/>
    <w:sectPr w:rsidR="00932903" w:rsidSect="004E6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903" w:rsidRDefault="00932903" w:rsidP="009838FD">
      <w:r>
        <w:separator/>
      </w:r>
    </w:p>
  </w:endnote>
  <w:endnote w:type="continuationSeparator" w:id="1">
    <w:p w:rsidR="00932903" w:rsidRDefault="00932903" w:rsidP="00983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903" w:rsidRDefault="00932903" w:rsidP="009838FD">
      <w:r>
        <w:separator/>
      </w:r>
    </w:p>
  </w:footnote>
  <w:footnote w:type="continuationSeparator" w:id="1">
    <w:p w:rsidR="00932903" w:rsidRDefault="00932903" w:rsidP="009838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76BE8"/>
    <w:multiLevelType w:val="hybridMultilevel"/>
    <w:tmpl w:val="2634E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4E3A3B"/>
    <w:multiLevelType w:val="hybridMultilevel"/>
    <w:tmpl w:val="7700B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D16C34"/>
    <w:multiLevelType w:val="hybridMultilevel"/>
    <w:tmpl w:val="90802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47CA"/>
    <w:rsid w:val="00020A68"/>
    <w:rsid w:val="00062E1E"/>
    <w:rsid w:val="002D6430"/>
    <w:rsid w:val="003247CA"/>
    <w:rsid w:val="00405945"/>
    <w:rsid w:val="004A042D"/>
    <w:rsid w:val="004E6F2E"/>
    <w:rsid w:val="005B31B6"/>
    <w:rsid w:val="0062719D"/>
    <w:rsid w:val="00804585"/>
    <w:rsid w:val="009266CD"/>
    <w:rsid w:val="00932903"/>
    <w:rsid w:val="0096728F"/>
    <w:rsid w:val="009838FD"/>
    <w:rsid w:val="00A836A1"/>
    <w:rsid w:val="00AB655F"/>
    <w:rsid w:val="00C51900"/>
    <w:rsid w:val="00DF203D"/>
    <w:rsid w:val="00DF7DCB"/>
    <w:rsid w:val="00E50106"/>
    <w:rsid w:val="00E8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DEA"/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247C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247CA"/>
    <w:pPr>
      <w:ind w:left="720"/>
    </w:pPr>
  </w:style>
  <w:style w:type="paragraph" w:styleId="Header">
    <w:name w:val="header"/>
    <w:basedOn w:val="Normal"/>
    <w:link w:val="HeaderChar"/>
    <w:uiPriority w:val="99"/>
    <w:rsid w:val="0098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8F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8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38F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83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317</Words>
  <Characters>1500</Characters>
  <Application>Microsoft Office Word</Application>
  <DocSecurity>0</DocSecurity>
  <Lines>12</Lines>
  <Paragraphs>3</Paragraphs>
  <ScaleCrop>false</ScaleCrop>
  <Company>University of Wisconsin Oshkosh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Brenda Utech</cp:lastModifiedBy>
  <cp:revision>10</cp:revision>
  <cp:lastPrinted>2011-07-07T12:11:00Z</cp:lastPrinted>
  <dcterms:created xsi:type="dcterms:W3CDTF">2011-06-30T18:41:00Z</dcterms:created>
  <dcterms:modified xsi:type="dcterms:W3CDTF">2011-07-07T12:11:00Z</dcterms:modified>
</cp:coreProperties>
</file>